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C6EC" w14:textId="77777777" w:rsidR="008E294A" w:rsidRPr="00B21CED" w:rsidRDefault="008E294A">
      <w:pPr>
        <w:rPr>
          <w:b/>
          <w:bCs/>
        </w:rPr>
      </w:pPr>
      <w:r w:rsidRPr="00B21CED">
        <w:rPr>
          <w:b/>
          <w:bCs/>
        </w:rPr>
        <w:t>School Readiness Support Specialist</w:t>
      </w:r>
    </w:p>
    <w:p w14:paraId="7DFA7A45" w14:textId="2E55B803" w:rsidR="00B21CED" w:rsidRPr="00B21CED" w:rsidRDefault="00B21CED" w:rsidP="00B21CED">
      <w:pPr>
        <w:rPr>
          <w:b/>
          <w:bCs/>
        </w:rPr>
      </w:pPr>
      <w:r w:rsidRPr="00B21CED">
        <w:rPr>
          <w:b/>
          <w:bCs/>
        </w:rPr>
        <w:t>Position Summary:</w:t>
      </w:r>
    </w:p>
    <w:p w14:paraId="6AB86D03" w14:textId="008DABF6" w:rsidR="00DD5353" w:rsidRDefault="00DD5353" w:rsidP="00B21CED">
      <w:r w:rsidRPr="00DD5353">
        <w:t>The School Readiness Support Specialist provides targeted, evidence-based instructional support to Pre-Kindergarten students through individual and small-group sessions. Using a pull-out model, the Specialist collaborates with classroom teachers, school leaders, and district staff to strengthen students’ foundational</w:t>
      </w:r>
      <w:r w:rsidR="009A39E5">
        <w:t xml:space="preserve"> academic</w:t>
      </w:r>
      <w:r w:rsidRPr="00DD5353">
        <w:t xml:space="preserve"> skills and ensure a smooth transition to kindergarten.</w:t>
      </w:r>
      <w:r>
        <w:t xml:space="preserve"> </w:t>
      </w:r>
    </w:p>
    <w:p w14:paraId="3ACEC2AD" w14:textId="799608C6" w:rsidR="00B21CED" w:rsidRPr="00B21CED" w:rsidRDefault="00B21CED" w:rsidP="00B21CED">
      <w:pPr>
        <w:rPr>
          <w:b/>
          <w:bCs/>
        </w:rPr>
      </w:pPr>
      <w:r w:rsidRPr="00B21CED">
        <w:rPr>
          <w:b/>
          <w:bCs/>
        </w:rPr>
        <w:t>Key Responsibilities:</w:t>
      </w:r>
    </w:p>
    <w:p w14:paraId="50469555" w14:textId="0DD441E4" w:rsidR="00B21CED" w:rsidRPr="00B21CED" w:rsidRDefault="00B21CED" w:rsidP="00B21CED">
      <w:pPr>
        <w:pStyle w:val="ListParagraph"/>
        <w:numPr>
          <w:ilvl w:val="0"/>
          <w:numId w:val="2"/>
        </w:numPr>
        <w:spacing w:before="100" w:beforeAutospacing="1" w:after="100" w:afterAutospacing="1"/>
        <w:ind w:left="763"/>
      </w:pPr>
      <w:r w:rsidRPr="00B21CED">
        <w:t>Deliver targeted, supplemental instruction to small groups of Pre-K students to help build skills essential for kindergarten readiness.</w:t>
      </w:r>
    </w:p>
    <w:p w14:paraId="4E8FC395" w14:textId="4FBAE741" w:rsidR="00945447" w:rsidRPr="00B21CED" w:rsidRDefault="00945447" w:rsidP="00B621A7">
      <w:pPr>
        <w:pStyle w:val="ListParagraph"/>
        <w:numPr>
          <w:ilvl w:val="0"/>
          <w:numId w:val="2"/>
        </w:numPr>
        <w:spacing w:before="100" w:beforeAutospacing="1" w:after="100" w:afterAutospacing="1"/>
        <w:ind w:left="763"/>
      </w:pPr>
      <w:r w:rsidRPr="00B21CED">
        <w:t>Work with the</w:t>
      </w:r>
      <w:r w:rsidR="00DD5353" w:rsidRPr="00B21CED">
        <w:t xml:space="preserve"> classroom</w:t>
      </w:r>
      <w:r w:rsidRPr="00B21CED">
        <w:t xml:space="preserve"> teacher to determine individual student</w:t>
      </w:r>
      <w:r w:rsidR="00B21CED" w:rsidRPr="00B21CED">
        <w:t xml:space="preserve"> learning</w:t>
      </w:r>
      <w:r w:rsidRPr="00B21CED">
        <w:t xml:space="preserve"> priorities based on student </w:t>
      </w:r>
      <w:r w:rsidR="003A4917" w:rsidRPr="00B21CED">
        <w:t xml:space="preserve">assessment data, </w:t>
      </w:r>
      <w:r w:rsidR="00DD5353" w:rsidRPr="00B21CED">
        <w:t>observation</w:t>
      </w:r>
      <w:r w:rsidR="003A4917" w:rsidRPr="00B21CED">
        <w:t>,</w:t>
      </w:r>
      <w:r w:rsidRPr="00B21CED">
        <w:t xml:space="preserve"> and progress toward learning goals.</w:t>
      </w:r>
    </w:p>
    <w:p w14:paraId="0D4DEC75" w14:textId="2715676E" w:rsidR="0034273C" w:rsidRPr="00B21CED" w:rsidRDefault="0034273C" w:rsidP="00B21CED">
      <w:pPr>
        <w:pStyle w:val="ListParagraph"/>
        <w:numPr>
          <w:ilvl w:val="0"/>
          <w:numId w:val="2"/>
        </w:numPr>
        <w:spacing w:before="100" w:beforeAutospacing="1" w:after="100" w:afterAutospacing="1"/>
        <w:ind w:left="763"/>
      </w:pPr>
      <w:r w:rsidRPr="00B21CED">
        <w:t>Coordinate with school administrators and district staff to align instructional support to students with kindergarten expectations and curriculum frameworks.</w:t>
      </w:r>
    </w:p>
    <w:p w14:paraId="3C1C3683" w14:textId="1A9F121F" w:rsidR="00DD5353" w:rsidRPr="00B21CED" w:rsidRDefault="00DD5353" w:rsidP="00B21CED">
      <w:pPr>
        <w:pStyle w:val="ListParagraph"/>
        <w:numPr>
          <w:ilvl w:val="0"/>
          <w:numId w:val="2"/>
        </w:numPr>
        <w:spacing w:before="100" w:beforeAutospacing="1" w:after="100" w:afterAutospacing="1"/>
        <w:ind w:left="763"/>
      </w:pPr>
      <w:r w:rsidRPr="00B21CED">
        <w:t>Align instructional strategies with SC Early Learning Standards and other school readiness benchmarks.</w:t>
      </w:r>
    </w:p>
    <w:p w14:paraId="21F8BA61" w14:textId="594FC9AD" w:rsidR="00DD5353" w:rsidRPr="00B21CED" w:rsidRDefault="00DD5353" w:rsidP="00B21CED">
      <w:pPr>
        <w:pStyle w:val="NormalWeb"/>
        <w:numPr>
          <w:ilvl w:val="0"/>
          <w:numId w:val="2"/>
        </w:numPr>
        <w:spacing w:line="278" w:lineRule="auto"/>
        <w:ind w:left="763"/>
        <w:rPr>
          <w:rFonts w:asciiTheme="minorHAnsi" w:hAnsiTheme="minorHAnsi" w:cs="Arial"/>
        </w:rPr>
      </w:pPr>
      <w:r w:rsidRPr="00B21CED">
        <w:rPr>
          <w:rFonts w:asciiTheme="minorHAnsi" w:hAnsiTheme="minorHAnsi" w:cs="Arial"/>
        </w:rPr>
        <w:t>Develop and implement developmentally appropriate</w:t>
      </w:r>
      <w:r w:rsidR="00B21CED">
        <w:rPr>
          <w:rFonts w:asciiTheme="minorHAnsi" w:hAnsiTheme="minorHAnsi" w:cs="Arial"/>
        </w:rPr>
        <w:t xml:space="preserve"> learning activities</w:t>
      </w:r>
      <w:r w:rsidRPr="00B21CED">
        <w:rPr>
          <w:rFonts w:asciiTheme="minorHAnsi" w:hAnsiTheme="minorHAnsi" w:cs="Arial"/>
        </w:rPr>
        <w:t xml:space="preserve"> that respond to the specific needs of each student.</w:t>
      </w:r>
    </w:p>
    <w:p w14:paraId="55DFD6A6" w14:textId="55FAAEBB" w:rsidR="00B70D51" w:rsidRPr="00B70D51" w:rsidRDefault="00DD5353" w:rsidP="00B70D51">
      <w:pPr>
        <w:pStyle w:val="NormalWeb"/>
        <w:numPr>
          <w:ilvl w:val="0"/>
          <w:numId w:val="2"/>
        </w:numPr>
        <w:spacing w:line="278" w:lineRule="auto"/>
        <w:ind w:left="763"/>
        <w:rPr>
          <w:rFonts w:asciiTheme="minorHAnsi" w:hAnsiTheme="minorHAnsi" w:cs="Arial"/>
        </w:rPr>
      </w:pPr>
      <w:r w:rsidRPr="00B21CED">
        <w:rPr>
          <w:rFonts w:asciiTheme="minorHAnsi" w:hAnsiTheme="minorHAnsi" w:cs="Arial"/>
        </w:rPr>
        <w:t>Monitor and document student progress, adjusting instruction based on performance data and teacher feedback.</w:t>
      </w:r>
    </w:p>
    <w:p w14:paraId="1039525C" w14:textId="259D68BF" w:rsidR="00B21CED" w:rsidRPr="00B70D51" w:rsidRDefault="00B21CED" w:rsidP="00B70D51">
      <w:pPr>
        <w:pStyle w:val="NormalWeb"/>
        <w:spacing w:line="278" w:lineRule="auto"/>
        <w:ind w:left="403"/>
        <w:rPr>
          <w:rFonts w:asciiTheme="minorHAnsi" w:hAnsiTheme="minorHAnsi" w:cs="Arial"/>
        </w:rPr>
      </w:pPr>
      <w:r w:rsidRPr="00B70D51">
        <w:rPr>
          <w:rFonts w:asciiTheme="minorHAnsi" w:hAnsiTheme="minorHAnsi" w:cs="Arial"/>
          <w:b/>
          <w:bCs/>
        </w:rPr>
        <w:t>Qualifications:</w:t>
      </w:r>
    </w:p>
    <w:p w14:paraId="28A962D5" w14:textId="5FD0907D" w:rsidR="0034273C" w:rsidRPr="00B21CED" w:rsidRDefault="00B21CED" w:rsidP="00B21CED">
      <w:pPr>
        <w:pStyle w:val="ListParagraph"/>
        <w:numPr>
          <w:ilvl w:val="0"/>
          <w:numId w:val="2"/>
        </w:numPr>
      </w:pPr>
      <w:r w:rsidRPr="00B21CED">
        <w:t>B</w:t>
      </w:r>
      <w:r w:rsidR="0034273C" w:rsidRPr="00B21CED">
        <w:t>achelor’s degree</w:t>
      </w:r>
      <w:r w:rsidRPr="00B21CED">
        <w:t xml:space="preserve"> (strongly recommended)</w:t>
      </w:r>
      <w:r w:rsidR="0034273C" w:rsidRPr="00B21CED">
        <w:t xml:space="preserve"> in Early Childhood Education, Child</w:t>
      </w:r>
      <w:r>
        <w:t xml:space="preserve"> </w:t>
      </w:r>
      <w:r w:rsidR="0034273C" w:rsidRPr="00B21CED">
        <w:t xml:space="preserve">Development, or a related field </w:t>
      </w:r>
    </w:p>
    <w:p w14:paraId="0A027760" w14:textId="2E8DDECE" w:rsidR="00B21CED" w:rsidRPr="00B21CED" w:rsidRDefault="0034273C" w:rsidP="00B21CED">
      <w:pPr>
        <w:pStyle w:val="ListParagraph"/>
        <w:numPr>
          <w:ilvl w:val="0"/>
          <w:numId w:val="1"/>
        </w:numPr>
      </w:pPr>
      <w:r w:rsidRPr="00B21CED">
        <w:t>Minimum 3 years of experience in</w:t>
      </w:r>
      <w:r w:rsidR="00B21CED">
        <w:t xml:space="preserve"> an</w:t>
      </w:r>
      <w:r w:rsidRPr="00B21CED">
        <w:t xml:space="preserve"> early childhood setting, preferably in Pre-K</w:t>
      </w:r>
    </w:p>
    <w:p w14:paraId="0273F181" w14:textId="560AA3DA" w:rsidR="00B21CED" w:rsidRPr="00B21CED" w:rsidRDefault="00B21CED" w:rsidP="00B21CED">
      <w:pPr>
        <w:pStyle w:val="ListParagraph"/>
        <w:numPr>
          <w:ilvl w:val="0"/>
          <w:numId w:val="1"/>
        </w:numPr>
      </w:pPr>
      <w:r w:rsidRPr="00B21CED">
        <w:t>Knowledge of state early learning standards, child development, and instructional strategies for young children</w:t>
      </w:r>
    </w:p>
    <w:p w14:paraId="2240FE41" w14:textId="713CD7D5" w:rsidR="00B21CED" w:rsidRPr="00B21CED" w:rsidRDefault="00B21CED" w:rsidP="00B21CED">
      <w:pPr>
        <w:pStyle w:val="ListParagraph"/>
        <w:numPr>
          <w:ilvl w:val="0"/>
          <w:numId w:val="1"/>
        </w:numPr>
      </w:pPr>
      <w:r w:rsidRPr="00B21CED">
        <w:t>Strong collaboration, communication, and data-informed instructional planning skills</w:t>
      </w:r>
    </w:p>
    <w:p w14:paraId="24E86628" w14:textId="77777777" w:rsidR="00B70D51" w:rsidRPr="00B70D51" w:rsidRDefault="00B70D51" w:rsidP="00B70D51">
      <w:pPr>
        <w:rPr>
          <w:b/>
          <w:bCs/>
        </w:rPr>
      </w:pPr>
      <w:r w:rsidRPr="00B70D51">
        <w:rPr>
          <w:b/>
          <w:bCs/>
        </w:rPr>
        <w:t>Compensation:</w:t>
      </w:r>
    </w:p>
    <w:p w14:paraId="62CFB2F1" w14:textId="630DAA47" w:rsidR="00B70D51" w:rsidRPr="00B70D51" w:rsidRDefault="00B70D51" w:rsidP="00B70D51">
      <w:pPr>
        <w:numPr>
          <w:ilvl w:val="0"/>
          <w:numId w:val="3"/>
        </w:numPr>
      </w:pPr>
      <w:r w:rsidRPr="00B70D51">
        <w:rPr>
          <w:b/>
          <w:bCs/>
        </w:rPr>
        <w:t>Salary Range:</w:t>
      </w:r>
      <w:r>
        <w:rPr>
          <w:b/>
          <w:bCs/>
        </w:rPr>
        <w:t xml:space="preserve"> </w:t>
      </w:r>
      <w:r>
        <w:t>$35,000 - $40,000</w:t>
      </w:r>
      <w:r w:rsidRPr="00B70D51">
        <w:t>, commensurate with experience and qualifications.</w:t>
      </w:r>
    </w:p>
    <w:p w14:paraId="5510C3B5" w14:textId="131E04BB" w:rsidR="00B70D51" w:rsidRPr="00B70D51" w:rsidRDefault="00B70D51" w:rsidP="00B70D51">
      <w:pPr>
        <w:numPr>
          <w:ilvl w:val="0"/>
          <w:numId w:val="3"/>
        </w:numPr>
      </w:pPr>
      <w:r>
        <w:t xml:space="preserve">This is a one year, </w:t>
      </w:r>
      <w:r w:rsidRPr="00B70D51">
        <w:t xml:space="preserve">grant-funded </w:t>
      </w:r>
      <w:r>
        <w:t xml:space="preserve">position </w:t>
      </w:r>
      <w:r w:rsidRPr="00B70D51">
        <w:t>through Allendale County First Steps and subject to annual renewal based on continued funding and performance.</w:t>
      </w:r>
    </w:p>
    <w:p w14:paraId="4A62465A" w14:textId="75DA1EAB" w:rsidR="0034273C" w:rsidRDefault="0034273C" w:rsidP="00B70D51"/>
    <w:sectPr w:rsidR="0034273C" w:rsidSect="009A39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B1584"/>
    <w:multiLevelType w:val="multilevel"/>
    <w:tmpl w:val="20B8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72A9B"/>
    <w:multiLevelType w:val="hybridMultilevel"/>
    <w:tmpl w:val="CD6E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BAA"/>
    <w:multiLevelType w:val="hybridMultilevel"/>
    <w:tmpl w:val="B4D8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2944508">
    <w:abstractNumId w:val="1"/>
  </w:num>
  <w:num w:numId="2" w16cid:durableId="2095589440">
    <w:abstractNumId w:val="2"/>
  </w:num>
  <w:num w:numId="3" w16cid:durableId="104578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4A"/>
    <w:rsid w:val="00205087"/>
    <w:rsid w:val="0034273C"/>
    <w:rsid w:val="00377C1B"/>
    <w:rsid w:val="003A4917"/>
    <w:rsid w:val="00473D09"/>
    <w:rsid w:val="008E294A"/>
    <w:rsid w:val="008F7008"/>
    <w:rsid w:val="00912DB4"/>
    <w:rsid w:val="00945447"/>
    <w:rsid w:val="009A39E5"/>
    <w:rsid w:val="00A824EB"/>
    <w:rsid w:val="00B21CED"/>
    <w:rsid w:val="00B621A7"/>
    <w:rsid w:val="00B70D51"/>
    <w:rsid w:val="00D810B0"/>
    <w:rsid w:val="00D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4C23"/>
  <w15:chartTrackingRefBased/>
  <w15:docId w15:val="{B0E8204A-B598-4952-BAB6-C0271972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Kate</dc:creator>
  <cp:keywords/>
  <dc:description/>
  <cp:lastModifiedBy>Patricia Hall</cp:lastModifiedBy>
  <cp:revision>2</cp:revision>
  <dcterms:created xsi:type="dcterms:W3CDTF">2025-09-04T15:28:00Z</dcterms:created>
  <dcterms:modified xsi:type="dcterms:W3CDTF">2025-09-04T15:28:00Z</dcterms:modified>
</cp:coreProperties>
</file>